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796AD9" w14:textId="77777777" w:rsidR="008C0F51" w:rsidRDefault="008C0F51" w:rsidP="008C0F51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0404C88C" w14:textId="77777777" w:rsidR="008C0F51" w:rsidRDefault="008C0F51" w:rsidP="008C0F51">
      <w:r>
        <w:t xml:space="preserve">50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z </w:t>
      </w:r>
      <w:proofErr w:type="spellStart"/>
      <w:r>
        <w:t>ktorých</w:t>
      </w:r>
      <w:proofErr w:type="spellEnd"/>
      <w:r>
        <w:t xml:space="preserve"> 10 </w:t>
      </w:r>
      <w:proofErr w:type="spellStart"/>
      <w:r>
        <w:t>bliká</w:t>
      </w:r>
      <w:proofErr w:type="spellEnd"/>
    </w:p>
    <w:p w14:paraId="468E61CD" w14:textId="77777777" w:rsidR="008C0F51" w:rsidRDefault="008C0F51" w:rsidP="008C0F51">
      <w:proofErr w:type="spellStart"/>
      <w:r>
        <w:t>spojovateľný</w:t>
      </w:r>
      <w:proofErr w:type="spellEnd"/>
      <w:r>
        <w:t xml:space="preserve"> s </w:t>
      </w:r>
      <w:proofErr w:type="spellStart"/>
      <w:r>
        <w:t>výrobkami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KSI, KSF, KSH,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Somogyi </w:t>
      </w:r>
      <w:proofErr w:type="spellStart"/>
      <w:r>
        <w:t>Elektronic</w:t>
      </w:r>
      <w:proofErr w:type="spellEnd"/>
    </w:p>
    <w:p w14:paraId="5F4ABF20" w14:textId="77777777" w:rsidR="008C0F51" w:rsidRDefault="008C0F51" w:rsidP="008C0F51">
      <w:proofErr w:type="spellStart"/>
      <w:r>
        <w:t>čierny</w:t>
      </w:r>
      <w:proofErr w:type="spellEnd"/>
      <w:r>
        <w:t xml:space="preserve"> kábel</w:t>
      </w:r>
    </w:p>
    <w:p w14:paraId="51931DAB" w14:textId="77777777" w:rsidR="008C0F51" w:rsidRDefault="008C0F51" w:rsidP="008C0F51">
      <w:proofErr w:type="spellStart"/>
      <w:r>
        <w:t>príslušenstvo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dokúpiť</w:t>
      </w:r>
      <w:proofErr w:type="spellEnd"/>
      <w:r>
        <w:t>: KST, KST 5, KSH 5, KSH 2</w:t>
      </w:r>
    </w:p>
    <w:p w14:paraId="13E60A4E" w14:textId="77777777" w:rsidR="008C0F51" w:rsidRDefault="008C0F51" w:rsidP="008C0F51">
      <w:r>
        <w:t xml:space="preserve">S </w:t>
      </w:r>
      <w:proofErr w:type="spellStart"/>
      <w:r>
        <w:t>jedným</w:t>
      </w:r>
      <w:proofErr w:type="spellEnd"/>
      <w:r>
        <w:t xml:space="preserve"> </w:t>
      </w:r>
      <w:proofErr w:type="spellStart"/>
      <w:r>
        <w:t>sieťovým</w:t>
      </w:r>
      <w:proofErr w:type="spellEnd"/>
      <w:r>
        <w:t xml:space="preserve"> </w:t>
      </w:r>
      <w:proofErr w:type="spellStart"/>
      <w:r>
        <w:t>napojením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prevádzkovať</w:t>
      </w:r>
      <w:proofErr w:type="spellEnd"/>
      <w:r>
        <w:t xml:space="preserve"> </w:t>
      </w:r>
      <w:proofErr w:type="spellStart"/>
      <w:r>
        <w:t>maximálne</w:t>
      </w:r>
      <w:proofErr w:type="spellEnd"/>
      <w:r>
        <w:t xml:space="preserve"> 1500 LED!</w:t>
      </w:r>
    </w:p>
    <w:p w14:paraId="7B261C5D" w14:textId="77777777" w:rsidR="008C0F51" w:rsidRDefault="008C0F51" w:rsidP="008C0F51">
      <w:proofErr w:type="spellStart"/>
      <w:r>
        <w:t>napájanie</w:t>
      </w:r>
      <w:proofErr w:type="spellEnd"/>
      <w:r>
        <w:t>: 230 V ~</w:t>
      </w:r>
    </w:p>
    <w:p w14:paraId="37634C3E" w14:textId="001B0750" w:rsidR="00481B83" w:rsidRPr="00C34403" w:rsidRDefault="008C0F51" w:rsidP="008C0F51">
      <w:r>
        <w:t xml:space="preserve">Na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je </w:t>
      </w:r>
      <w:proofErr w:type="spellStart"/>
      <w:r>
        <w:t>potrebné</w:t>
      </w:r>
      <w:proofErr w:type="spellEnd"/>
      <w:r>
        <w:t xml:space="preserve"> KSH 5 </w:t>
      </w:r>
      <w:proofErr w:type="spellStart"/>
      <w:r>
        <w:t>alebo</w:t>
      </w:r>
      <w:proofErr w:type="spellEnd"/>
      <w:r>
        <w:t xml:space="preserve"> KSH 2!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0F51"/>
    <w:rsid w:val="008D28E0"/>
    <w:rsid w:val="00A611AC"/>
    <w:rsid w:val="00A80ED5"/>
    <w:rsid w:val="00AD08DB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2023-02-01T08:57:00Z</dcterms:modified>
</cp:coreProperties>
</file>